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right="-4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PREFEITURA MUNICIPAL DE NITERÓI</w:t>
        <w:br w:type="textWrapping"/>
        <w:t xml:space="preserve">SECRETARIA MUNICIPAL DAS CULTURAS - SMC </w:t>
      </w:r>
    </w:p>
    <w:p w:rsidR="00000000" w:rsidDel="00000000" w:rsidP="00000000" w:rsidRDefault="00000000" w:rsidRPr="00000000" w14:paraId="00000002">
      <w:pPr>
        <w:spacing w:line="276" w:lineRule="auto"/>
        <w:ind w:right="-4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CHAMADA PÚBLICA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SMC 05/2024 CULTURA E TERRITÓRIO -  </w:t>
      </w:r>
    </w:p>
    <w:p w:rsidR="00000000" w:rsidDel="00000000" w:rsidP="00000000" w:rsidRDefault="00000000" w:rsidRPr="00000000" w14:paraId="00000003">
      <w:pPr>
        <w:spacing w:line="276" w:lineRule="auto"/>
        <w:ind w:right="-4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RECONHECIMENTO E ESTÍMULO A INICIATIVAS CULTURAIS DE BASE COMUNITÁRIA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4" w:line="240" w:lineRule="auto"/>
        <w:rPr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239" w:right="234" w:firstLine="0"/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FORMULÁRIO DE APRESENTAÇÃO DE RECURSO - ANEXO 05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239" w:right="234" w:firstLine="0"/>
        <w:jc w:val="center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6" w:line="240" w:lineRule="auto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5965825" cy="488950"/>
                <wp:effectExtent b="0" l="0" r="0" t="0"/>
                <wp:wrapTopAndBottom distB="0" distT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77375" y="3549813"/>
                          <a:ext cx="5937250" cy="460375"/>
                        </a:xfrm>
                        <a:custGeom>
                          <a:rect b="b" l="l" r="r" t="t"/>
                          <a:pathLst>
                            <a:path extrusionOk="0" h="393700" w="5870575">
                              <a:moveTo>
                                <a:pt x="0" y="0"/>
                              </a:moveTo>
                              <a:lnTo>
                                <a:pt x="0" y="393700"/>
                              </a:lnTo>
                              <a:lnTo>
                                <a:pt x="5870575" y="393700"/>
                              </a:lnTo>
                              <a:lnTo>
                                <a:pt x="5870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8.00000190734863" w:line="240"/>
                              <w:ind w:left="330" w:right="0" w:firstLine="3301.0000610351562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1.	IDENTIFICAÇÃO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5965825" cy="488950"/>
                <wp:effectExtent b="0" l="0" r="0" t="0"/>
                <wp:wrapTopAndBottom distB="0" distT="0"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5825" cy="488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widowControl w:val="0"/>
        <w:spacing w:after="2" w:before="114" w:line="616.0000000000001" w:lineRule="auto"/>
        <w:ind w:left="220" w:right="-40.8661417322827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Nome da proposta: </w:t>
      </w:r>
    </w:p>
    <w:p w:rsidR="00000000" w:rsidDel="00000000" w:rsidP="00000000" w:rsidRDefault="00000000" w:rsidRPr="00000000" w14:paraId="0000000A">
      <w:pPr>
        <w:widowControl w:val="0"/>
        <w:spacing w:after="2" w:before="114" w:line="616.0000000000001" w:lineRule="auto"/>
        <w:ind w:left="220" w:right="-40.8661417322827" w:firstLine="0"/>
        <w:rPr>
          <w:sz w:val="21"/>
          <w:szCs w:val="21"/>
        </w:rPr>
      </w:pPr>
      <w:bookmarkStart w:colFirst="0" w:colLast="0" w:name="_heading=h.gjdgxs" w:id="0"/>
      <w:bookmarkEnd w:id="0"/>
      <w:r w:rsidDel="00000000" w:rsidR="00000000" w:rsidRPr="00000000">
        <w:rPr>
          <w:sz w:val="21"/>
          <w:szCs w:val="21"/>
          <w:rtl w:val="0"/>
        </w:rPr>
        <w:t xml:space="preserve">Protocolo de inscrição: </w:t>
      </w:r>
    </w:p>
    <w:p w:rsidR="00000000" w:rsidDel="00000000" w:rsidP="00000000" w:rsidRDefault="00000000" w:rsidRPr="00000000" w14:paraId="0000000B">
      <w:pPr>
        <w:widowControl w:val="0"/>
        <w:spacing w:after="2" w:before="114" w:line="616.0000000000001" w:lineRule="auto"/>
        <w:ind w:left="220" w:right="-40.8661417322827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CPF / CNPJ da proponente: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279400</wp:posOffset>
                </wp:positionV>
                <wp:extent cx="5926455" cy="485775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97060" y="3551400"/>
                          <a:ext cx="5897880" cy="457200"/>
                        </a:xfrm>
                        <a:custGeom>
                          <a:rect b="b" l="l" r="r" t="t"/>
                          <a:pathLst>
                            <a:path extrusionOk="0" h="393700" w="5870575">
                              <a:moveTo>
                                <a:pt x="0" y="0"/>
                              </a:moveTo>
                              <a:lnTo>
                                <a:pt x="0" y="393700"/>
                              </a:lnTo>
                              <a:lnTo>
                                <a:pt x="5870575" y="393700"/>
                              </a:lnTo>
                              <a:lnTo>
                                <a:pt x="5870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8.00000190734863" w:line="240"/>
                              <w:ind w:left="330" w:right="0" w:firstLine="3301.0000610351562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2.	PEDIDO DE RECURSO (máximo de 10 linhas)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279400</wp:posOffset>
                </wp:positionV>
                <wp:extent cx="5926455" cy="485775"/>
                <wp:effectExtent b="0" l="0" r="0" t="0"/>
                <wp:wrapTopAndBottom distB="0" distT="0"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6455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9240.0" w:type="dxa"/>
        <w:jc w:val="left"/>
        <w:tblInd w:w="2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40"/>
        <w:tblGridChange w:id="0">
          <w:tblGrid>
            <w:gridCol w:w="9240"/>
          </w:tblGrid>
        </w:tblGridChange>
      </w:tblGrid>
      <w:tr>
        <w:trPr>
          <w:cantSplit w:val="0"/>
          <w:trHeight w:val="1695" w:hRule="atLeast"/>
          <w:tblHeader w:val="0"/>
        </w:trPr>
        <w:tc>
          <w:tcPr>
            <w:tcBorders>
              <w:top w:color="f3f3f3" w:space="0" w:sz="36" w:val="single"/>
              <w:left w:color="f3f3f3" w:space="0" w:sz="36" w:val="single"/>
              <w:bottom w:color="f3f3f3" w:space="0" w:sz="36" w:val="single"/>
              <w:right w:color="f3f3f3" w:space="0" w:sz="36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À Secretaria Municipal das Culturas, com base no item 7.1.1 do CHAMADA PÚBLICA, venho solicitar revisão do resultado da fase de habilitação pelos motivos abaixo: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widowControl w:val="0"/>
        <w:spacing w:after="2" w:before="114" w:line="616.0000000000001" w:lineRule="auto"/>
        <w:ind w:left="220" w:right="6453" w:firstLine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1069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1069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25.0" w:type="dxa"/>
        <w:jc w:val="left"/>
        <w:tblInd w:w="2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25"/>
        <w:tblGridChange w:id="0">
          <w:tblGrid>
            <w:gridCol w:w="92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3f3f3" w:space="0" w:sz="8" w:val="single"/>
              <w:left w:color="f3f3f3" w:space="0" w:sz="8" w:val="single"/>
              <w:bottom w:color="f3f3f3" w:space="0" w:sz="8" w:val="single"/>
              <w:right w:color="f3f3f3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Termos em que peço deferimento</w:t>
            </w:r>
          </w:p>
        </w:tc>
      </w:tr>
    </w:tbl>
    <w:p w:rsidR="00000000" w:rsidDel="00000000" w:rsidP="00000000" w:rsidRDefault="00000000" w:rsidRPr="00000000" w14:paraId="00000013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376" w:lineRule="auto"/>
        <w:ind w:left="0" w:right="56" w:firstLine="0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 Liste os documentos/arquivos anexados, se houver. </w:t>
      </w:r>
      <w:r w:rsidDel="00000000" w:rsidR="00000000" w:rsidRPr="00000000">
        <w:rPr>
          <w:sz w:val="21"/>
          <w:szCs w:val="21"/>
          <w:rtl w:val="0"/>
        </w:rPr>
        <w:t xml:space="preserve">(Este item refere-se a documentos que  sustentem a sua argumentação. Os documentos considerados para a etapa de habilitação são somente aqueles apresentados no ato de inscrição).</w:t>
      </w:r>
    </w:p>
    <w:p w:rsidR="00000000" w:rsidDel="00000000" w:rsidP="00000000" w:rsidRDefault="00000000" w:rsidRPr="00000000" w14:paraId="00000015">
      <w:pPr>
        <w:widowControl w:val="0"/>
        <w:spacing w:line="376" w:lineRule="auto"/>
        <w:ind w:left="0" w:right="56" w:firstLine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376" w:lineRule="auto"/>
        <w:ind w:left="0" w:right="56" w:firstLine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100" w:line="36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Niterói, _____/ _____/ _____</w:t>
      </w:r>
    </w:p>
    <w:p w:rsidR="00000000" w:rsidDel="00000000" w:rsidP="00000000" w:rsidRDefault="00000000" w:rsidRPr="00000000" w14:paraId="00000018">
      <w:pPr>
        <w:spacing w:after="240" w:before="20" w:line="36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Nome completo: ___________________________________________________________</w:t>
      </w:r>
    </w:p>
    <w:p w:rsidR="00000000" w:rsidDel="00000000" w:rsidP="00000000" w:rsidRDefault="00000000" w:rsidRPr="00000000" w14:paraId="00000019">
      <w:pPr>
        <w:spacing w:after="240" w:before="20" w:line="360" w:lineRule="auto"/>
        <w:jc w:val="both"/>
        <w:rPr>
          <w:sz w:val="17"/>
          <w:szCs w:val="17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Assinatura: ________________________________________________________________</w:t>
      </w: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5731200" cy="762000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PzQo7k35UomeAAoFEe1hb0KCTA==">CgMxLjAyCGguZ2pkZ3hzOAByITFSenJ0WndEWjNrNGlBaVI0V3l1WWJpNTltQjBvSVR1NQ==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