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ind w:left="-567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ind w:left="-567"/>
        <w:jc w:val="center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shd w:fill="auto" w:val="clear"/>
          <w:rtl w:val="0"/>
        </w:rPr>
        <w:t xml:space="preserve">PREFEITURA MUNICIPAL DE NITERÓI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shd w:fill="auto" w:val="clear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945" w:hanging="360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shd w:fill="auto" w:val="clear"/>
          <w:rtl w:val="0"/>
        </w:rPr>
        <w:t xml:space="preserve">CHAMADA PÚBLICA SMC 06/2021</w:t>
      </w:r>
    </w:p>
    <w:p w:rsidR="00000000" w:rsidDel="00000000" w:rsidP="00000000" w:rsidRDefault="00000000" w:rsidRPr="00000000" w14:paraId="00000006">
      <w:pPr>
        <w:spacing w:line="276" w:lineRule="auto"/>
        <w:ind w:left="945" w:hanging="360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shd w:fill="auto" w:val="clear"/>
          <w:rtl w:val="0"/>
        </w:rPr>
        <w:t xml:space="preserve">SELEÇÃO DE PONTOS DE CULTURA E PONTÕES DE CULTURA – REDE CULTURA VIVA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25" w:right="0" w:hanging="360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8 - MODELO DE RECURSO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auto" w:val="clear"/>
          <w:rtl w:val="0"/>
        </w:rPr>
        <w:t xml:space="preserve">Nome da Entidade Cultural:</w:t>
        <w:br w:type="textWrapping"/>
        <w:br w:type="textWrapping"/>
        <w:t xml:space="preserve">Nome do Projeto: </w:t>
        <w:br w:type="textWrapping"/>
        <w:br w:type="textWrapping"/>
        <w:t xml:space="preserve">À Comissão de Seleção do Edital SMC 06/2021,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auto" w:val="clear"/>
          <w:rtl w:val="0"/>
        </w:rPr>
        <w:t xml:space="preserve">Com base no Edital de Seleção Pública SMC 06/2021, venho solicitar revisão do resultado da fase de: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auto" w:val="clear"/>
          <w:rtl w:val="0"/>
        </w:rPr>
        <w:t xml:space="preserve">(    ) habilitação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auto" w:val="clear"/>
          <w:rtl w:val="0"/>
        </w:rPr>
        <w:t xml:space="preserve">(    ) seleção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auto" w:val="clear"/>
          <w:rtl w:val="0"/>
        </w:rPr>
        <w:t xml:space="preserve">pelos motivos abaixo: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276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788198</wp:posOffset>
          </wp:positionH>
          <wp:positionV relativeFrom="paragraph">
            <wp:posOffset>-247014</wp:posOffset>
          </wp:positionV>
          <wp:extent cx="4542473" cy="596821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36" l="4147" r="6742" t="75017"/>
                  <a:stretch>
                    <a:fillRect/>
                  </a:stretch>
                </pic:blipFill>
                <pic:spPr>
                  <a:xfrm>
                    <a:off x="0" y="0"/>
                    <a:ext cx="4542473" cy="5968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pt-BR"/>
      </w:rPr>
    </w:rPrDefault>
    <w:pPrDefault>
      <w:pP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1BF5"/>
    <w:pPr>
      <w:shd w:color="auto" w:fill="ffffff" w:val="clear"/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shd w:color="auto" w:fill="ffffff" w:val="clear"/>
      <w:lang w:eastAsia="ar-SA" w:val="ru-RU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E71BF5"/>
    <w:pPr>
      <w:shd w:color="auto" w:fill="auto" w:val="clear"/>
      <w:ind w:left="720"/>
    </w:pPr>
    <w:rPr>
      <w:color w:val="auto"/>
      <w:sz w:val="20"/>
      <w:szCs w:val="20"/>
      <w:shd w:color="auto" w:fill="auto" w:val="clear"/>
      <w:lang w:val="pt-BR"/>
    </w:rPr>
  </w:style>
  <w:style w:type="paragraph" w:styleId="TextosemFormatao1" w:customStyle="1">
    <w:name w:val="Texto sem Formatação1"/>
    <w:basedOn w:val="Normal"/>
    <w:rsid w:val="00E71BF5"/>
    <w:pPr>
      <w:widowControl w:val="0"/>
      <w:shd w:color="auto" w:fill="auto" w:val="clear"/>
    </w:pPr>
    <w:rPr>
      <w:rFonts w:ascii="Courier New" w:cs="Courier New" w:eastAsia="Bitstream Vera Sans" w:hAnsi="Courier New"/>
      <w:color w:val="auto"/>
      <w:sz w:val="20"/>
      <w:szCs w:val="20"/>
      <w:shd w:color="auto" w:fill="auto" w:val="clear"/>
      <w:lang w:val="en-US"/>
    </w:rPr>
  </w:style>
  <w:style w:type="paragraph" w:styleId="Rodap">
    <w:name w:val="footer"/>
    <w:basedOn w:val="Normal"/>
    <w:link w:val="RodapChar"/>
    <w:uiPriority w:val="99"/>
    <w:rsid w:val="00E71B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71BF5"/>
    <w:rPr>
      <w:rFonts w:ascii="Times New Roman" w:cs="Times New Roman" w:eastAsia="Times New Roman" w:hAnsi="Times New Roman"/>
      <w:color w:val="000000"/>
      <w:sz w:val="24"/>
      <w:szCs w:val="24"/>
      <w:shd w:color="auto" w:fill="ffffff" w:val="clear"/>
      <w:lang w:eastAsia="ar-SA" w:val="ru-RU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5A6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5A65"/>
    <w:rPr>
      <w:rFonts w:ascii="Tahoma" w:cs="Tahoma" w:eastAsia="Times New Roman" w:hAnsi="Tahoma"/>
      <w:color w:val="000000"/>
      <w:sz w:val="16"/>
      <w:szCs w:val="16"/>
      <w:shd w:color="auto" w:fill="ffffff" w:val="clear"/>
      <w:lang w:eastAsia="ar-SA" w:val="ru-RU"/>
    </w:rPr>
  </w:style>
  <w:style w:type="paragraph" w:styleId="Cabealho">
    <w:name w:val="header"/>
    <w:basedOn w:val="Normal"/>
    <w:link w:val="CabealhoChar"/>
    <w:uiPriority w:val="99"/>
    <w:unhideWhenUsed w:val="1"/>
    <w:rsid w:val="000A3E6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A3E61"/>
    <w:rPr>
      <w:rFonts w:ascii="Times New Roman" w:cs="Times New Roman" w:eastAsia="Times New Roman" w:hAnsi="Times New Roman"/>
      <w:color w:val="000000"/>
      <w:sz w:val="24"/>
      <w:szCs w:val="24"/>
      <w:shd w:color="auto" w:fill="ffffff" w:val="clear"/>
      <w:lang w:eastAsia="ar-SA" w:val="ru-RU"/>
    </w:rPr>
  </w:style>
  <w:style w:type="paragraph" w:styleId="Default" w:customStyle="1">
    <w:name w:val="Default"/>
    <w:rsid w:val="00794CB3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832812"/>
    <w:pPr>
      <w:shd w:color="auto" w:fill="auto" w:val="clear"/>
      <w:suppressAutoHyphens w:val="0"/>
      <w:spacing w:after="100" w:afterAutospacing="1" w:before="100" w:beforeAutospacing="1"/>
    </w:pPr>
    <w:rPr>
      <w:color w:val="auto"/>
      <w:shd w:color="auto" w:fill="auto" w:val="clear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oHqM7gSAS2i3NzKurAHo6CBWAw==">AMUW2mX/VzQsms8L5/d30IzsPS4f8vT4zfzpSsFOR6ITrcDhi/9mRAxNaC7Q55Qmk0Bprxe9LtvtDdh9rE5xPPq81bwo9LzLkrJx/HC2H4gOmlrZakTNYwE=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2021-09-08T02:38:00Z</dcterms:created>
  <dc:creator>Gildo Joaquim Alves de Aguiar Rego</dc:creator>
</cp:coreProperties>
</file>