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6" w:rsidRDefault="008A2ED6" w:rsidP="00822359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22359" w:rsidRDefault="00822359" w:rsidP="00822359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8614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</w:t>
      </w:r>
      <w:r w:rsidR="008A2ED6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</w:p>
    <w:p w:rsidR="008A2ED6" w:rsidRDefault="008A2ED6" w:rsidP="008A2ED6">
      <w:pPr>
        <w:spacing w:line="276" w:lineRule="auto"/>
        <w:ind w:left="-567"/>
        <w:jc w:val="center"/>
      </w:pPr>
      <w:r>
        <w:rPr>
          <w:b/>
        </w:rPr>
        <w:t>PREFEITURA MUNICIPAL DE NITERÓI</w:t>
      </w:r>
    </w:p>
    <w:p w:rsidR="008A2ED6" w:rsidRDefault="008A2ED6" w:rsidP="008A2ED6">
      <w:pPr>
        <w:spacing w:line="276" w:lineRule="auto"/>
        <w:rPr>
          <w:b/>
        </w:rPr>
      </w:pPr>
    </w:p>
    <w:p w:rsidR="008A2ED6" w:rsidRDefault="008A2ED6" w:rsidP="008A2ED6">
      <w:pPr>
        <w:spacing w:line="276" w:lineRule="auto"/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>SECRETARIA MUNICIPAL DAS CULTURAS</w:t>
      </w:r>
    </w:p>
    <w:p w:rsidR="008A2ED6" w:rsidRDefault="008A2ED6" w:rsidP="008A2ED6">
      <w:pPr>
        <w:spacing w:line="276" w:lineRule="auto"/>
        <w:jc w:val="center"/>
        <w:rPr>
          <w:b/>
        </w:rPr>
      </w:pPr>
    </w:p>
    <w:p w:rsidR="008A2ED6" w:rsidRDefault="008A2ED6" w:rsidP="008A2ED6">
      <w:pPr>
        <w:shd w:val="clear" w:color="auto" w:fill="FFFFFF"/>
        <w:spacing w:line="276" w:lineRule="auto"/>
        <w:ind w:left="945" w:hanging="360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>CHAMADA PÚBLICA SMC 06/2021</w:t>
      </w:r>
    </w:p>
    <w:p w:rsidR="008A2ED6" w:rsidRDefault="008A2ED6" w:rsidP="008A2ED6">
      <w:pPr>
        <w:shd w:val="clear" w:color="auto" w:fill="FFFFFF"/>
        <w:spacing w:line="276" w:lineRule="auto"/>
        <w:ind w:left="945" w:hanging="360"/>
        <w:rPr>
          <w:b/>
        </w:rPr>
      </w:pPr>
    </w:p>
    <w:p w:rsidR="008A2ED6" w:rsidRDefault="008A2ED6" w:rsidP="008A2ED6">
      <w:pPr>
        <w:shd w:val="clear" w:color="auto" w:fill="FFFFFF"/>
        <w:spacing w:line="276" w:lineRule="auto"/>
        <w:ind w:left="945" w:hanging="360"/>
        <w:jc w:val="center"/>
        <w:rPr>
          <w:b/>
        </w:rPr>
      </w:pPr>
      <w:r>
        <w:rPr>
          <w:b/>
        </w:rPr>
        <w:t>SELEÇÃO DE PONTOS DE CULTURA E PONTÕES DE CULTURA – REDE CULTURA VIVA</w:t>
      </w:r>
    </w:p>
    <w:p w:rsidR="008A2ED6" w:rsidRDefault="008A2ED6" w:rsidP="008A2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cs="Calibri"/>
          <w:b/>
          <w:color w:val="000000"/>
        </w:rPr>
      </w:pPr>
    </w:p>
    <w:p w:rsidR="008A2ED6" w:rsidRPr="0086142D" w:rsidRDefault="008A2ED6" w:rsidP="00822359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A6800" w:rsidRPr="00AA6800" w:rsidRDefault="00AA6800" w:rsidP="0086142D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0">
        <w:rPr>
          <w:b/>
          <w:sz w:val="24"/>
          <w:szCs w:val="24"/>
        </w:rPr>
        <w:t>DECLARAÇÃO DE CONDIÇÕES DE SEGURANÇA E SALUBRIDADE</w:t>
      </w: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F7238" w:rsidRDefault="008C7842" w:rsidP="00AA6800">
      <w:pPr>
        <w:spacing w:line="360" w:lineRule="auto"/>
        <w:jc w:val="both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Eu, __________________________________</w:t>
      </w:r>
      <w:r w:rsidR="00122834" w:rsidRPr="0086142D">
        <w:rPr>
          <w:rFonts w:asciiTheme="minorHAnsi" w:hAnsiTheme="minorHAnsi" w:cstheme="minorHAnsi"/>
        </w:rPr>
        <w:t>_____________________</w:t>
      </w:r>
      <w:r w:rsidRPr="0086142D">
        <w:rPr>
          <w:rFonts w:asciiTheme="minorHAnsi" w:hAnsiTheme="minorHAnsi" w:cstheme="minorHAnsi"/>
        </w:rPr>
        <w:t>__________, CPF nº _</w:t>
      </w:r>
      <w:r w:rsidR="00122834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>__</w:t>
      </w:r>
      <w:r w:rsidR="00122834" w:rsidRPr="0086142D">
        <w:rPr>
          <w:rFonts w:asciiTheme="minorHAnsi" w:hAnsiTheme="minorHAnsi" w:cstheme="minorHAnsi"/>
        </w:rPr>
        <w:t>____</w:t>
      </w:r>
      <w:r w:rsidRPr="0086142D">
        <w:rPr>
          <w:rFonts w:asciiTheme="minorHAnsi" w:hAnsiTheme="minorHAnsi" w:cstheme="minorHAnsi"/>
        </w:rPr>
        <w:t>________, RG nº ___</w:t>
      </w:r>
      <w:r w:rsidR="00122834" w:rsidRPr="0086142D">
        <w:rPr>
          <w:rFonts w:asciiTheme="minorHAnsi" w:hAnsiTheme="minorHAnsi" w:cstheme="minorHAnsi"/>
        </w:rPr>
        <w:t>________</w:t>
      </w:r>
      <w:r w:rsidRPr="0086142D">
        <w:rPr>
          <w:rFonts w:asciiTheme="minorHAnsi" w:hAnsiTheme="minorHAnsi" w:cstheme="minorHAnsi"/>
        </w:rPr>
        <w:t xml:space="preserve">__________, </w:t>
      </w:r>
      <w:r w:rsidR="00E84AF6" w:rsidRPr="0086142D">
        <w:rPr>
          <w:rFonts w:asciiTheme="minorHAnsi" w:hAnsiTheme="minorHAnsi" w:cstheme="minorHAnsi"/>
        </w:rPr>
        <w:t xml:space="preserve">na qualidade de responsável pelo </w:t>
      </w:r>
      <w:r w:rsidR="00E84AF6" w:rsidRPr="00AA6800">
        <w:rPr>
          <w:rFonts w:asciiTheme="minorHAnsi" w:hAnsiTheme="minorHAnsi" w:cstheme="minorHAnsi"/>
        </w:rPr>
        <w:t>projeto _____________</w:t>
      </w:r>
      <w:r w:rsidR="002E4214" w:rsidRPr="00AA6800">
        <w:rPr>
          <w:rFonts w:asciiTheme="minorHAnsi" w:hAnsiTheme="minorHAnsi" w:cstheme="minorHAnsi"/>
        </w:rPr>
        <w:t>________________</w:t>
      </w:r>
      <w:r w:rsidR="00E84AF6" w:rsidRPr="00AA6800">
        <w:rPr>
          <w:rFonts w:asciiTheme="minorHAnsi" w:hAnsiTheme="minorHAnsi" w:cstheme="minorHAnsi"/>
        </w:rPr>
        <w:t>_________________</w:t>
      </w:r>
      <w:r w:rsidR="00F64172">
        <w:rPr>
          <w:rFonts w:asciiTheme="minorHAnsi" w:hAnsiTheme="minorHAnsi" w:cstheme="minorHAnsi"/>
        </w:rPr>
        <w:t>,</w:t>
      </w:r>
      <w:r w:rsidR="00E84AF6" w:rsidRPr="00AA6800">
        <w:rPr>
          <w:rFonts w:asciiTheme="minorHAnsi" w:hAnsiTheme="minorHAnsi" w:cstheme="minorHAnsi"/>
        </w:rPr>
        <w:t xml:space="preserve"> </w:t>
      </w:r>
      <w:r w:rsidR="008A2ED6" w:rsidRPr="008A2ED6">
        <w:rPr>
          <w:rFonts w:asciiTheme="minorHAnsi" w:hAnsiTheme="minorHAnsi" w:cstheme="minorHAnsi"/>
        </w:rPr>
        <w:t>inscrito no Edital de Seleção Pública nº 06, de 31 de novembro de 2021</w:t>
      </w:r>
      <w:r w:rsidR="00E84AF6" w:rsidRPr="00AA6800">
        <w:rPr>
          <w:rFonts w:asciiTheme="minorHAnsi" w:hAnsiTheme="minorHAnsi" w:cstheme="minorHAnsi"/>
        </w:rPr>
        <w:t xml:space="preserve">, </w:t>
      </w:r>
      <w:r w:rsidRPr="00AA6800">
        <w:rPr>
          <w:rFonts w:asciiTheme="minorHAnsi" w:hAnsiTheme="minorHAnsi" w:cstheme="minorHAnsi"/>
        </w:rPr>
        <w:t>d</w:t>
      </w:r>
      <w:r w:rsidR="00F64172">
        <w:rPr>
          <w:rFonts w:asciiTheme="minorHAnsi" w:hAnsiTheme="minorHAnsi" w:cstheme="minorHAnsi"/>
        </w:rPr>
        <w:t>eclaro para os devidos fins</w:t>
      </w:r>
      <w:r w:rsidR="003C2F0A" w:rsidRPr="00AA6800">
        <w:rPr>
          <w:rFonts w:asciiTheme="minorHAnsi" w:hAnsiTheme="minorHAnsi" w:cstheme="minorHAnsi"/>
        </w:rPr>
        <w:t xml:space="preserve"> </w:t>
      </w:r>
      <w:r w:rsidR="00AA6800" w:rsidRPr="00AA6800">
        <w:rPr>
          <w:rFonts w:asciiTheme="minorHAnsi" w:hAnsiTheme="minorHAnsi" w:cstheme="minorHAnsi"/>
        </w:rPr>
        <w:t>que os espaços onde serão desenvolvidas as atividades propostas no Plano de Trabalho possuem condições de segurança e salubridade adequadas,</w:t>
      </w:r>
      <w:r w:rsidR="00AA6800">
        <w:rPr>
          <w:rFonts w:asciiTheme="minorHAnsi" w:hAnsiTheme="minorHAnsi" w:cstheme="minorHAnsi"/>
        </w:rPr>
        <w:t xml:space="preserve"> de acordo com a legislação vigente.  </w:t>
      </w:r>
    </w:p>
    <w:p w:rsidR="00AA6800" w:rsidRDefault="00AA6800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A6800" w:rsidRDefault="00AA6800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A6AE2" w:rsidRPr="0086142D" w:rsidRDefault="007A6AE2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 xml:space="preserve">(Local e data) </w:t>
      </w:r>
      <w:r w:rsidR="007A6AE2" w:rsidRPr="0086142D">
        <w:rPr>
          <w:rFonts w:asciiTheme="minorHAnsi" w:hAnsiTheme="minorHAnsi" w:cstheme="minorHAnsi"/>
        </w:rPr>
        <w:t>________________</w:t>
      </w:r>
      <w:r w:rsidRPr="0086142D">
        <w:rPr>
          <w:rFonts w:asciiTheme="minorHAnsi" w:hAnsiTheme="minorHAnsi" w:cstheme="minorHAnsi"/>
        </w:rPr>
        <w:t xml:space="preserve">, </w:t>
      </w:r>
      <w:r w:rsidR="007A6AE2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 xml:space="preserve"> de </w:t>
      </w:r>
      <w:r w:rsidR="007A6AE2" w:rsidRPr="0086142D">
        <w:rPr>
          <w:rFonts w:asciiTheme="minorHAnsi" w:hAnsiTheme="minorHAnsi" w:cstheme="minorHAnsi"/>
        </w:rPr>
        <w:t>______________</w:t>
      </w:r>
      <w:r w:rsidR="0086142D">
        <w:rPr>
          <w:rFonts w:asciiTheme="minorHAnsi" w:hAnsiTheme="minorHAnsi" w:cstheme="minorHAnsi"/>
        </w:rPr>
        <w:t>de _______.</w:t>
      </w: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A64E16" w:rsidRPr="0086142D" w:rsidRDefault="00A64E16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_______________________________________________________</w:t>
      </w:r>
    </w:p>
    <w:p w:rsidR="00D00FA4" w:rsidRPr="0086142D" w:rsidRDefault="005A2C28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(</w:t>
      </w:r>
      <w:r w:rsidR="007A6AE2" w:rsidRPr="0086142D">
        <w:rPr>
          <w:rFonts w:asciiTheme="minorHAnsi" w:hAnsiTheme="minorHAnsi" w:cstheme="minorHAnsi"/>
        </w:rPr>
        <w:t xml:space="preserve">Nome e </w:t>
      </w:r>
      <w:r w:rsidRPr="0086142D">
        <w:rPr>
          <w:rFonts w:asciiTheme="minorHAnsi" w:hAnsiTheme="minorHAnsi" w:cstheme="minorHAnsi"/>
        </w:rPr>
        <w:t>assinatura)</w:t>
      </w:r>
    </w:p>
    <w:p w:rsidR="0086142D" w:rsidRPr="0086142D" w:rsidRDefault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86142D" w:rsidRPr="0086142D" w:rsidSect="004C71F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08" w:rsidRDefault="007D5508" w:rsidP="00122834">
      <w:r>
        <w:separator/>
      </w:r>
    </w:p>
  </w:endnote>
  <w:endnote w:type="continuationSeparator" w:id="0">
    <w:p w:rsidR="007D5508" w:rsidRDefault="007D5508" w:rsidP="001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B" w:rsidRPr="00083408" w:rsidRDefault="004C71FB" w:rsidP="004C71FB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:rsidR="004C71FB" w:rsidRPr="00083408" w:rsidRDefault="004C71FB" w:rsidP="004C71FB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="002A657E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="002A657E" w:rsidRPr="00083408">
      <w:rPr>
        <w:i/>
        <w:sz w:val="14"/>
        <w:szCs w:val="14"/>
      </w:rPr>
      <w:fldChar w:fldCharType="separate"/>
    </w:r>
    <w:r w:rsidR="008A2ED6">
      <w:rPr>
        <w:i/>
        <w:noProof/>
        <w:sz w:val="14"/>
        <w:szCs w:val="14"/>
      </w:rPr>
      <w:t>1</w:t>
    </w:r>
    <w:r w:rsidR="002A657E"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="002A657E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="002A657E" w:rsidRPr="00083408">
      <w:rPr>
        <w:i/>
        <w:sz w:val="14"/>
        <w:szCs w:val="14"/>
      </w:rPr>
      <w:fldChar w:fldCharType="separate"/>
    </w:r>
    <w:r w:rsidR="008A2ED6">
      <w:rPr>
        <w:i/>
        <w:noProof/>
        <w:sz w:val="14"/>
        <w:szCs w:val="14"/>
      </w:rPr>
      <w:t>1</w:t>
    </w:r>
    <w:r w:rsidR="002A657E" w:rsidRPr="00083408">
      <w:rPr>
        <w:i/>
        <w:sz w:val="14"/>
        <w:szCs w:val="14"/>
      </w:rPr>
      <w:fldChar w:fldCharType="end"/>
    </w:r>
  </w:p>
  <w:p w:rsidR="00122834" w:rsidRDefault="00122834">
    <w:pPr>
      <w:pStyle w:val="Rodap"/>
    </w:pPr>
  </w:p>
  <w:p w:rsidR="00122834" w:rsidRDefault="00122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08" w:rsidRDefault="007D5508" w:rsidP="00122834">
      <w:r>
        <w:separator/>
      </w:r>
    </w:p>
  </w:footnote>
  <w:footnote w:type="continuationSeparator" w:id="0">
    <w:p w:rsidR="007D5508" w:rsidRDefault="007D5508" w:rsidP="001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96" w:rsidRDefault="008A2ED6">
    <w:pPr>
      <w:pStyle w:val="Cabealho"/>
    </w:pPr>
    <w:r>
      <w:rPr>
        <w:noProof/>
      </w:rPr>
      <w:drawing>
        <wp:inline distT="0" distB="0" distL="0" distR="0" wp14:anchorId="2DA8FDD5" wp14:editId="471EAE11">
          <wp:extent cx="4542155" cy="5975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1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A"/>
    <w:rsid w:val="00083B15"/>
    <w:rsid w:val="00122834"/>
    <w:rsid w:val="00196380"/>
    <w:rsid w:val="00283533"/>
    <w:rsid w:val="00290858"/>
    <w:rsid w:val="002A657E"/>
    <w:rsid w:val="002E4214"/>
    <w:rsid w:val="003B07DE"/>
    <w:rsid w:val="003C2F0A"/>
    <w:rsid w:val="003E0676"/>
    <w:rsid w:val="00400F1C"/>
    <w:rsid w:val="004B78EF"/>
    <w:rsid w:val="004C71FB"/>
    <w:rsid w:val="004D5414"/>
    <w:rsid w:val="005A2C28"/>
    <w:rsid w:val="006B4ED4"/>
    <w:rsid w:val="007323C1"/>
    <w:rsid w:val="007A6AE2"/>
    <w:rsid w:val="007D1CEC"/>
    <w:rsid w:val="007D5508"/>
    <w:rsid w:val="007E0808"/>
    <w:rsid w:val="00822359"/>
    <w:rsid w:val="0086142D"/>
    <w:rsid w:val="008A2ED6"/>
    <w:rsid w:val="008C7842"/>
    <w:rsid w:val="009416C7"/>
    <w:rsid w:val="00A43083"/>
    <w:rsid w:val="00A64E16"/>
    <w:rsid w:val="00AA6800"/>
    <w:rsid w:val="00AF7238"/>
    <w:rsid w:val="00B85E68"/>
    <w:rsid w:val="00BD3620"/>
    <w:rsid w:val="00C13397"/>
    <w:rsid w:val="00C17237"/>
    <w:rsid w:val="00C619C9"/>
    <w:rsid w:val="00D00FA4"/>
    <w:rsid w:val="00D97D9C"/>
    <w:rsid w:val="00E84AF6"/>
    <w:rsid w:val="00F14096"/>
    <w:rsid w:val="00F4167A"/>
    <w:rsid w:val="00F6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Simfic</cp:lastModifiedBy>
  <cp:revision>2</cp:revision>
  <cp:lastPrinted>2016-03-24T20:35:00Z</cp:lastPrinted>
  <dcterms:created xsi:type="dcterms:W3CDTF">2022-01-04T20:59:00Z</dcterms:created>
  <dcterms:modified xsi:type="dcterms:W3CDTF">2022-01-04T20:59:00Z</dcterms:modified>
</cp:coreProperties>
</file>