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PREFEITURA MUNICIPAL DE NITERÓI</w:t>
        <w:br w:type="textWrapping"/>
        <w:t xml:space="preserve">SECRETARIA MUNICIPAL DAS CULTURAS - SMC </w:t>
      </w:r>
    </w:p>
    <w:p w:rsidR="00000000" w:rsidDel="00000000" w:rsidP="00000000" w:rsidRDefault="00000000" w:rsidRPr="00000000" w14:paraId="00000003">
      <w:pPr>
        <w:ind w:right="-4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CHAMADA PÚBLICA SMC 02/2023 </w:t>
      </w:r>
    </w:p>
    <w:p w:rsidR="00000000" w:rsidDel="00000000" w:rsidP="00000000" w:rsidRDefault="00000000" w:rsidRPr="00000000" w14:paraId="00000004">
      <w:pPr>
        <w:widowControl w:val="0"/>
        <w:spacing w:line="360" w:lineRule="auto"/>
        <w:jc w:val="center"/>
        <w:rPr>
          <w:rFonts w:ascii="Calibri" w:cs="Calibri" w:eastAsia="Calibri" w:hAnsi="Calibri"/>
          <w:b w:val="1"/>
          <w:color w:val="000009"/>
          <w:sz w:val="24"/>
          <w:szCs w:val="24"/>
        </w:rPr>
      </w:pPr>
      <w:r w:rsidDel="00000000" w:rsidR="00000000" w:rsidRPr="00000000">
        <w:rPr>
          <w:rFonts w:ascii="Calibri" w:cs="Calibri" w:eastAsia="Calibri" w:hAnsi="Calibri"/>
          <w:b w:val="1"/>
          <w:sz w:val="24"/>
          <w:szCs w:val="24"/>
          <w:rtl w:val="0"/>
        </w:rPr>
        <w:t xml:space="preserve">CHAMADA PÚBLICA PAULO GUSTAVO - NITERÓI</w:t>
      </w:r>
      <w:r w:rsidDel="00000000" w:rsidR="00000000" w:rsidRPr="00000000">
        <w:rPr>
          <w:rtl w:val="0"/>
        </w:rPr>
      </w:r>
    </w:p>
    <w:p w:rsidR="00000000" w:rsidDel="00000000" w:rsidP="00000000" w:rsidRDefault="00000000" w:rsidRPr="00000000" w14:paraId="00000005">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360" w:lineRule="auto"/>
        <w:ind w:left="120" w:right="120" w:firstLine="60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08 - Relatório de Execução da Proposta Cultural</w:t>
      </w:r>
    </w:p>
    <w:p w:rsidR="00000000" w:rsidDel="00000000" w:rsidP="00000000" w:rsidRDefault="00000000" w:rsidRPr="00000000" w14:paraId="00000008">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36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numPr>
          <w:ilvl w:val="0"/>
          <w:numId w:val="2"/>
        </w:numPr>
        <w:spacing w:line="360" w:lineRule="auto"/>
        <w:ind w:left="72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Anexe ao relatório materiais de registro e de divulgação como fotos, vídeos, flyers, cartazes etc.</w:t>
      </w: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01 - RELATÓRIO DESCRITIVO DAS AÇÕES</w:t>
      </w:r>
    </w:p>
    <w:p w:rsidR="00000000" w:rsidDel="00000000" w:rsidP="00000000" w:rsidRDefault="00000000" w:rsidRPr="00000000" w14:paraId="0000000D">
      <w:pPr>
        <w:spacing w:line="360" w:lineRule="auto"/>
        <w:jc w:val="left"/>
        <w:rPr>
          <w:rFonts w:ascii="Calibri" w:cs="Calibri" w:eastAsia="Calibri" w:hAnsi="Calibri"/>
          <w:b w:val="1"/>
          <w:sz w:val="24"/>
          <w:szCs w:val="24"/>
        </w:rPr>
      </w:pPr>
      <w:r w:rsidDel="00000000" w:rsidR="00000000" w:rsidRPr="00000000">
        <w:rPr>
          <w:rtl w:val="0"/>
        </w:rPr>
      </w:r>
    </w:p>
    <w:tbl>
      <w:tblPr>
        <w:tblStyle w:val="Table1"/>
        <w:tblW w:w="10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005"/>
        <w:gridCol w:w="1005"/>
        <w:gridCol w:w="1005"/>
        <w:gridCol w:w="1005"/>
        <w:gridCol w:w="1005"/>
        <w:gridCol w:w="4230"/>
        <w:tblGridChange w:id="0">
          <w:tblGrid>
            <w:gridCol w:w="1005"/>
            <w:gridCol w:w="1005"/>
            <w:gridCol w:w="1005"/>
            <w:gridCol w:w="1005"/>
            <w:gridCol w:w="1005"/>
            <w:gridCol w:w="1005"/>
            <w:gridCol w:w="4230"/>
          </w:tblGrid>
        </w:tblGridChange>
      </w:tblGrid>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Nome da Proposta:</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Nome da/o Proponente: </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Data do Recebimento da verba:</w:t>
              <w:br w:type="textWrapping"/>
              <w:t xml:space="preserve">____/____/________</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Período de execução:</w:t>
              <w:br w:type="textWrapping"/>
              <w:t xml:space="preserve">____/____/________ até ____/____/________</w:t>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do Proponente:</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Nome:</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CNPJ:</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Endereço:</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Cidade: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UF:</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CEP:</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E-mail:</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Telefone: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 Celular:</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2.10. O proponente é representante de grupo/coletivo?</w:t>
              <w:br w:type="textWrapping"/>
              <w:t xml:space="preserve">(   ) NÃO          (   ) SIM. Qual?</w:t>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2.11. Nome do responsável pela instituição: </w:t>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 brevemente como a verba do fomento foi executada.</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Descreva também as dificuldades que você enfrenta/enfrentou na realização da proposta</w:t>
            </w:r>
          </w:p>
        </w:tc>
      </w:tr>
      <w:tr>
        <w:trPr>
          <w:cantSplit w:val="0"/>
          <w:trHeight w:val="440"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Indique o número de pessoas que trabalharam no projeto.</w:t>
            </w:r>
          </w:p>
        </w:tc>
      </w:tr>
      <w:tr>
        <w:trPr>
          <w:cantSplit w:val="0"/>
          <w:trHeight w:val="440" w:hRule="atLeast"/>
          <w:tblHeader w:val="0"/>
        </w:trPr>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Remuneradas: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Voluntárias:</w:t>
            </w:r>
          </w:p>
        </w:tc>
      </w:tr>
      <w:tr>
        <w:trPr>
          <w:cantSplit w:val="0"/>
          <w:trHeight w:val="44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Indique o número de pessoas que estão foram beneficiadas pelo projeto.</w:t>
            </w:r>
          </w:p>
        </w:tc>
      </w:tr>
      <w:tr>
        <w:trPr>
          <w:cantSplit w:val="0"/>
          <w:trHeight w:val="440" w:hRule="atLeast"/>
          <w:tblHeader w:val="0"/>
        </w:trPr>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Direto:</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Indireto:</w:t>
            </w:r>
          </w:p>
        </w:tc>
      </w:tr>
      <w:tr>
        <w:trPr>
          <w:cantSplit w:val="0"/>
          <w:trHeight w:val="44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Sobre as atividades, preencha: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(Acrescente mais itens, se necessário)</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EXEMPLO:</w:t>
            </w:r>
            <w:r w:rsidDel="00000000" w:rsidR="00000000" w:rsidRPr="00000000">
              <w:rPr>
                <w:rFonts w:ascii="Calibri" w:cs="Calibri" w:eastAsia="Calibri" w:hAnsi="Calibri"/>
                <w:sz w:val="24"/>
                <w:szCs w:val="24"/>
                <w:rtl w:val="0"/>
              </w:rPr>
              <w:t xml:space="preserve"> Sarau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Semanal, durante 3 meses.</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EXEMPLO:</w:t>
            </w:r>
            <w:r w:rsidDel="00000000" w:rsidR="00000000" w:rsidRPr="00000000">
              <w:rPr>
                <w:rFonts w:ascii="Calibri" w:cs="Calibri" w:eastAsia="Calibri" w:hAnsi="Calibri"/>
                <w:sz w:val="24"/>
                <w:szCs w:val="24"/>
                <w:rtl w:val="0"/>
              </w:rPr>
              <w:t xml:space="preserve"> Roda de Rima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vezes por mês, durante 1 ano.</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Sobre os produtos, preencha:</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Acrescente mais itens, se necessário)</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Tipo de produto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Tiragem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informações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EXEMPLO: </w:t>
            </w:r>
            <w:r w:rsidDel="00000000" w:rsidR="00000000" w:rsidRPr="00000000">
              <w:rPr>
                <w:rFonts w:ascii="Calibri" w:cs="Calibri" w:eastAsia="Calibri" w:hAnsi="Calibri"/>
                <w:sz w:val="24"/>
                <w:szCs w:val="24"/>
                <w:rtl w:val="0"/>
              </w:rPr>
              <w:t xml:space="preserve">Camisetas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EXEMPLO: </w:t>
            </w:r>
            <w:r w:rsidDel="00000000" w:rsidR="00000000" w:rsidRPr="00000000">
              <w:rPr>
                <w:rFonts w:ascii="Calibri" w:cs="Calibri" w:eastAsia="Calibri" w:hAnsi="Calibri"/>
                <w:sz w:val="24"/>
                <w:szCs w:val="24"/>
                <w:rtl w:val="0"/>
              </w:rPr>
              <w:t xml:space="preserve">CD do grupo musical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Descreva os benefícios e melhorias proporcionadas com o recebimento do fomento:</w:t>
            </w:r>
            <w:r w:rsidDel="00000000" w:rsidR="00000000" w:rsidRPr="00000000">
              <w:rPr>
                <w:rtl w:val="0"/>
              </w:rPr>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o indivíduo/grupo realizador da ação:</w:t>
            </w:r>
          </w:p>
        </w:tc>
      </w:tr>
      <w:tr>
        <w:trPr>
          <w:cantSplit w:val="0"/>
          <w:trHeight w:val="440"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1545"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Para a instituição:</w:t>
            </w:r>
            <w:r w:rsidDel="00000000" w:rsidR="00000000" w:rsidRPr="00000000">
              <w:rPr>
                <w:rtl w:val="0"/>
              </w:rPr>
            </w:r>
          </w:p>
        </w:tc>
      </w:tr>
      <w:tr>
        <w:trPr>
          <w:cantSplit w:val="0"/>
          <w:trHeight w:val="440"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63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o território: </w:t>
            </w:r>
            <w:r w:rsidDel="00000000" w:rsidR="00000000" w:rsidRPr="00000000">
              <w:rPr>
                <w:rFonts w:ascii="Calibri" w:cs="Calibri" w:eastAsia="Calibri" w:hAnsi="Calibri"/>
                <w:i w:val="1"/>
                <w:sz w:val="24"/>
                <w:szCs w:val="24"/>
                <w:rtl w:val="0"/>
              </w:rPr>
              <w:t xml:space="preserve">(bairro, comunidade, favela etc)</w:t>
            </w:r>
            <w:r w:rsidDel="00000000" w:rsidR="00000000" w:rsidRPr="00000000">
              <w:rPr>
                <w:rFonts w:ascii="Calibri" w:cs="Calibri" w:eastAsia="Calibri" w:hAnsi="Calibri"/>
                <w:b w:val="1"/>
                <w:sz w:val="24"/>
                <w:szCs w:val="24"/>
                <w:rtl w:val="0"/>
              </w:rPr>
              <w:t xml:space="preserve"> </w:t>
            </w:r>
          </w:p>
        </w:tc>
      </w:tr>
      <w:tr>
        <w:trPr>
          <w:cantSplit w:val="0"/>
          <w:trHeight w:val="440"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69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 Na execução da sua Proposta, você teve que fazer alguma mudança em relação às atividades e despesas planejadas no ato da inscrição? Por quê?</w:t>
            </w:r>
            <w:r w:rsidDel="00000000" w:rsidR="00000000" w:rsidRPr="00000000">
              <w:rPr>
                <w:rtl w:val="0"/>
              </w:rPr>
            </w:r>
          </w:p>
        </w:tc>
      </w:tr>
      <w:tr>
        <w:trPr>
          <w:cantSplit w:val="0"/>
          <w:trHeight w:val="440"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825"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Descreva as ações de acessibilidade realizadas na execução de sua Proposta e informe se houve alguma mudança em relação ao planejamento destas ações informadas no ato da inscrição. Caso tenha havido mudança, explique o porquê. </w:t>
            </w:r>
            <w:r w:rsidDel="00000000" w:rsidR="00000000" w:rsidRPr="00000000">
              <w:rPr>
                <w:rtl w:val="0"/>
              </w:rPr>
            </w:r>
          </w:p>
        </w:tc>
      </w:tr>
      <w:tr>
        <w:trPr>
          <w:cantSplit w:val="0"/>
          <w:trHeight w:val="1530" w:hRule="atLeast"/>
          <w:tblHeader w:val="0"/>
        </w:trPr>
        <w:tc>
          <w:tcPr>
            <w:gridSpan w:val="7"/>
            <w:shd w:fill="ffffff"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 Relate sobre o impacto das ações de acessibilidade realizadas, trazendo exemplos de como as pessoas atendidas souberam, utilizaram e/ou o que acharam da experiência.</w:t>
            </w:r>
            <w:r w:rsidDel="00000000" w:rsidR="00000000" w:rsidRPr="00000000">
              <w:rPr>
                <w:rtl w:val="0"/>
              </w:rPr>
            </w:r>
          </w:p>
        </w:tc>
      </w:tr>
      <w:tr>
        <w:trPr>
          <w:cantSplit w:val="0"/>
          <w:trHeight w:val="1680" w:hRule="atLeast"/>
          <w:tblHeader w:val="0"/>
        </w:trPr>
        <w:tc>
          <w:tcPr>
            <w:gridSpan w:val="7"/>
            <w:shd w:fill="ffffff"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Você gostaria de sugerir, criticar ou falar qualquer coisa sobre o Edital da Lei Paulo Gustavo?</w:t>
            </w:r>
            <w:r w:rsidDel="00000000" w:rsidR="00000000" w:rsidRPr="00000000">
              <w:rPr>
                <w:rtl w:val="0"/>
              </w:rPr>
            </w:r>
          </w:p>
        </w:tc>
      </w:tr>
      <w:tr>
        <w:trPr>
          <w:cantSplit w:val="0"/>
          <w:trHeight w:val="1065"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855"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300"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690" w:hRule="atLeast"/>
          <w:tblHeader w:val="0"/>
        </w:trPr>
        <w:tc>
          <w:tcPr>
            <w:gridSpan w:val="7"/>
            <w:shd w:fill="c9daf8"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 Anexe documentos que comprovem a execução de sua Proposta.</w:t>
              <w:br w:type="textWrapping"/>
            </w:r>
            <w:r w:rsidDel="00000000" w:rsidR="00000000" w:rsidRPr="00000000">
              <w:rPr>
                <w:rFonts w:ascii="Calibri" w:cs="Calibri" w:eastAsia="Calibri" w:hAnsi="Calibri"/>
                <w:i w:val="1"/>
                <w:sz w:val="24"/>
                <w:szCs w:val="24"/>
                <w:rtl w:val="0"/>
              </w:rPr>
              <w:t xml:space="preserve">Devem ser anexados provas documentais da execução do objeto, tais como material de divulgação, fotos ou vídeos da execução, matérias jornalísticas (se houver), um exemplar (se resultar em produto físico), etc</w:t>
            </w:r>
            <w:r w:rsidDel="00000000" w:rsidR="00000000" w:rsidRPr="00000000">
              <w:rPr>
                <w:rtl w:val="0"/>
              </w:rPr>
            </w:r>
          </w:p>
        </w:tc>
      </w:tr>
      <w:tr>
        <w:trPr>
          <w:cantSplit w:val="0"/>
          <w:trHeight w:val="1065" w:hRule="atLeast"/>
          <w:tblHeader w:val="0"/>
        </w:trPr>
        <w:tc>
          <w:tcPr>
            <w:gridSpan w:val="7"/>
            <w:vMerge w:val="restart"/>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1065" w:hRule="atLeast"/>
          <w:tblHeader w:val="0"/>
        </w:trPr>
        <w:tc>
          <w:tcPr>
            <w:gridSpan w:val="7"/>
            <w:vMerge w:val="continue"/>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CA">
      <w:pPr>
        <w:widowControl w:val="0"/>
        <w:spacing w:after="200" w:line="229.90792751312256" w:lineRule="auto"/>
        <w:ind w:right="-0.32104492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widowControl w:val="0"/>
        <w:spacing w:after="200" w:line="229.90792751312256" w:lineRule="auto"/>
        <w:ind w:right="-0.32104492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Rio de Janeiro,  ____ de _____________ de 2023. </w:t>
      </w:r>
    </w:p>
    <w:p w:rsidR="00000000" w:rsidDel="00000000" w:rsidP="00000000" w:rsidRDefault="00000000" w:rsidRPr="00000000" w14:paraId="000001C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1D1">
      <w:pPr>
        <w:jc w:val="center"/>
        <w:rPr>
          <w:rFonts w:ascii="Calibri" w:cs="Calibri" w:eastAsia="Calibri" w:hAnsi="Calibri"/>
          <w:b w:val="1"/>
          <w:sz w:val="24"/>
          <w:szCs w:val="24"/>
        </w:rPr>
        <w:sectPr>
          <w:headerReference r:id="rId7" w:type="default"/>
          <w:pgSz w:h="16834" w:w="11909"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ASSINATURA</w:t>
      </w:r>
      <w:r w:rsidDel="00000000" w:rsidR="00000000" w:rsidRPr="00000000">
        <w:rPr>
          <w:rtl w:val="0"/>
        </w:rPr>
      </w:r>
    </w:p>
    <w:p w:rsidR="00000000" w:rsidDel="00000000" w:rsidP="00000000" w:rsidRDefault="00000000" w:rsidRPr="00000000" w14:paraId="000001D2">
      <w:pPr>
        <w:widowControl w:val="0"/>
        <w:spacing w:after="200" w:line="360" w:lineRule="auto"/>
        <w:ind w:left="0" w:right="26.195068359375"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3">
      <w:pPr>
        <w:widowControl w:val="0"/>
        <w:spacing w:after="200" w:line="360" w:lineRule="auto"/>
        <w:ind w:left="0" w:right="26.19506835937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02 - DEMONSTRATIVO DE DESPESAS</w:t>
      </w:r>
    </w:p>
    <w:tbl>
      <w:tblPr>
        <w:tblStyle w:val="Table2"/>
        <w:tblW w:w="15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155"/>
        <w:gridCol w:w="1545"/>
        <w:gridCol w:w="1500"/>
        <w:gridCol w:w="1170"/>
        <w:gridCol w:w="1470"/>
        <w:gridCol w:w="1950"/>
        <w:gridCol w:w="1440"/>
        <w:gridCol w:w="2040"/>
        <w:tblGridChange w:id="0">
          <w:tblGrid>
            <w:gridCol w:w="615"/>
            <w:gridCol w:w="4155"/>
            <w:gridCol w:w="1545"/>
            <w:gridCol w:w="1500"/>
            <w:gridCol w:w="1170"/>
            <w:gridCol w:w="1470"/>
            <w:gridCol w:w="1950"/>
            <w:gridCol w:w="1440"/>
            <w:gridCol w:w="2040"/>
          </w:tblGrid>
        </w:tblGridChange>
      </w:tblGrid>
      <w:tr>
        <w:trPr>
          <w:cantSplit w:val="1"/>
          <w:trHeight w:val="680.314960629921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Item Orçamentário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Quantidade</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 Unitário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do Item</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de Pagamento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 de Pagamento</w:t>
            </w:r>
          </w:p>
        </w:tc>
        <w:tc>
          <w:tcPr>
            <w:shd w:fill="c9daf8"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Beneficiário</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 e Nº de Documento Fiscal</w:t>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680.3149606299213"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225">
      <w:pPr>
        <w:widowControl w:val="0"/>
        <w:spacing w:after="200" w:line="360" w:lineRule="auto"/>
        <w:ind w:left="0" w:right="26.195068359375"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Obs.: Preencher de forma legível todos os campos do formulário.</w:t>
      </w:r>
    </w:p>
    <w:p w:rsidR="00000000" w:rsidDel="00000000" w:rsidP="00000000" w:rsidRDefault="00000000" w:rsidRPr="00000000" w14:paraId="00000226">
      <w:pPr>
        <w:widowControl w:val="0"/>
        <w:spacing w:after="200" w:line="360" w:lineRule="auto"/>
        <w:ind w:left="0" w:right="26.195068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Niterói,  ____ de _____________ de 2023. </w:t>
      </w:r>
    </w:p>
    <w:p w:rsidR="00000000" w:rsidDel="00000000" w:rsidP="00000000" w:rsidRDefault="00000000" w:rsidRPr="00000000" w14:paraId="000002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22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sectPr>
      <w:type w:val="nextPage"/>
      <w:pgSz w:h="11909" w:w="16834" w:orient="landscape"/>
      <w:pgMar w:bottom="0" w:top="0"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-87149</wp:posOffset>
          </wp:positionH>
          <wp:positionV relativeFrom="paragraph">
            <wp:posOffset>-257174</wp:posOffset>
          </wp:positionV>
          <wp:extent cx="5908935" cy="757238"/>
          <wp:effectExtent b="0" l="0" r="0" t="0"/>
          <wp:wrapNone/>
          <wp:docPr id="1" name="image1.png"/>
          <a:graphic>
            <a:graphicData uri="http://schemas.openxmlformats.org/drawingml/2006/picture">
              <pic:pic>
                <pic:nvPicPr>
                  <pic:cNvPr id="0" name="image1.png"/>
                  <pic:cNvPicPr preferRelativeResize="0"/>
                </pic:nvPicPr>
                <pic:blipFill>
                  <a:blip r:embed="rId1"/>
                  <a:srcRect b="26666" l="10797" r="10132" t="39444"/>
                  <a:stretch>
                    <a:fillRect/>
                  </a:stretch>
                </pic:blipFill>
                <pic:spPr>
                  <a:xfrm>
                    <a:off x="0" y="0"/>
                    <a:ext cx="5908935" cy="757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2xhB2Sptl6xaEsB3S+A3tz0t2g==">CgMxLjA4AHIhMWd3NHVBTE9kREJHUGNmV1JLTHBhSDA5emwwSU1FdXFX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