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99" w:lineRule="auto"/>
        <w:ind w:left="7920" w:right="211" w:firstLine="0"/>
        <w:jc w:val="left"/>
        <w:rPr/>
      </w:pPr>
      <w:r w:rsidDel="00000000" w:rsidR="00000000" w:rsidRPr="00000000">
        <w:rPr>
          <w:rtl w:val="0"/>
        </w:rPr>
        <w:t xml:space="preserve">ANEXO 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85" w:lineRule="auto"/>
        <w:ind w:left="2096" w:right="2168" w:firstLine="0.9999999999999432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PREFEITURA MUNICIPAL DE NITERÓI SECRETARIA MUNICIPAL DAS CULTURAS - SMC</w:t>
      </w:r>
    </w:p>
    <w:p w:rsidR="00000000" w:rsidDel="00000000" w:rsidP="00000000" w:rsidRDefault="00000000" w:rsidRPr="00000000" w14:paraId="00000005">
      <w:pPr>
        <w:spacing w:before="6" w:line="290" w:lineRule="auto"/>
        <w:ind w:left="239" w:right="308" w:hanging="1.999999999999993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PROGRAMA MUNICIPAL DE RETOMADA ECONÔMICA DO SETOR CULTURAL CHAMADA PÚBLICA DE RETOMADA ECONÔMICA DO SETOR CULTURAL - n</w:t>
      </w:r>
      <w:r w:rsidDel="00000000" w:rsidR="00000000" w:rsidRPr="00000000">
        <w:rPr>
          <w:b w:val="1"/>
          <w:sz w:val="21"/>
          <w:szCs w:val="21"/>
          <w:vertAlign w:val="superscript"/>
          <w:rtl w:val="0"/>
        </w:rPr>
        <w:t xml:space="preserve">o</w:t>
      </w:r>
      <w:r w:rsidDel="00000000" w:rsidR="00000000" w:rsidRPr="00000000">
        <w:rPr>
          <w:b w:val="1"/>
          <w:sz w:val="21"/>
          <w:szCs w:val="21"/>
          <w:vertAlign w:val="baseline"/>
          <w:rtl w:val="0"/>
        </w:rPr>
        <w:t xml:space="preserve"> 02/2020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239" w:right="22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FICHA TÉCNICA DA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" w:line="379" w:lineRule="auto"/>
        <w:ind w:left="220" w:right="2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Declaro para fins de inscrição e participação na CHAMADA PÚBLICA DE RETOMADA ECONÔMICA DO SETOR CULTURAL - Nº. 02/2020, realizada através da Secretaria de Municipal das Culturas de Niterói, que tenho ciência da proposta inscrita, intitulada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6" w:lineRule="auto"/>
        <w:ind w:left="220" w:right="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___________________________________________________________________pelo proponente 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Ind w:w="12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31"/>
        <w:gridCol w:w="2827"/>
        <w:gridCol w:w="4070"/>
        <w:tblGridChange w:id="0">
          <w:tblGrid>
            <w:gridCol w:w="2131"/>
            <w:gridCol w:w="2827"/>
            <w:gridCol w:w="4070"/>
          </w:tblGrid>
        </w:tblGridChange>
      </w:tblGrid>
      <w:tr>
        <w:trPr>
          <w:trHeight w:val="580" w:hRule="atLeast"/>
        </w:trPr>
        <w:tc>
          <w:tcPr>
            <w:shd w:fill="99999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714" w:right="69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rPr>
          <w:trHeight w:val="265.7142857142857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.7142857142857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.7142857142857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.7142857142857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.7142857142857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.7142857142857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.7142857142857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1"/>
        </w:tabs>
        <w:spacing w:after="0" w:before="1" w:line="240" w:lineRule="auto"/>
        <w:ind w:left="48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Niterói, _______ de</w:t>
        <w:tab/>
        <w:t xml:space="preserve">de 2020.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3.9999999999999" w:lineRule="auto"/>
        <w:ind w:left="2270" w:right="2260" w:firstLine="0.999999999999943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 (Assinatura do Representante da Pessoa Jurídica)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3.9999999999999" w:lineRule="auto"/>
        <w:ind w:left="2270" w:right="2260" w:firstLine="0.9999999999999432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3.9999999999999" w:lineRule="auto"/>
        <w:ind w:left="2270" w:right="2260" w:firstLine="0.9999999999999432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3.9999999999999" w:lineRule="auto"/>
        <w:ind w:left="0" w:right="-16.06299212598401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ATENÇÃO: não se esqueça de anexar a declaração de anuência dos integrantes da equipe.</w:t>
      </w:r>
    </w:p>
    <w:sectPr>
      <w:headerReference r:id="rId7" w:type="default"/>
      <w:footerReference r:id="rId8" w:type="default"/>
      <w:pgSz w:h="16840" w:w="11900" w:orient="portrait"/>
      <w:pgMar w:bottom="1340" w:top="1700.7874015748032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1790863</wp:posOffset>
          </wp:positionH>
          <wp:positionV relativeFrom="paragraph">
            <wp:posOffset>47626</wp:posOffset>
          </wp:positionV>
          <wp:extent cx="2426089" cy="633413"/>
          <wp:effectExtent b="0" l="0" r="0" t="0"/>
          <wp:wrapSquare wrapText="bothSides" distB="114300" distT="114300" distL="114300" distR="11430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6089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1"/>
      <w:szCs w:val="21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239"/>
      <w:outlineLvl w:val="1"/>
    </w:pPr>
    <w:rPr>
      <w:rFonts w:ascii="Arial" w:cs="Arial" w:eastAsia="Arial" w:hAnsi="Arial"/>
      <w:b w:val="1"/>
      <w:bCs w:val="1"/>
      <w:sz w:val="21"/>
      <w:szCs w:val="21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220"/>
      <w:jc w:val="both"/>
    </w:pPr>
    <w:rPr>
      <w:rFonts w:ascii="Arial" w:cs="Arial" w:eastAsia="Arial" w:hAnsi="Arial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1/OwMy1c2QM6KGR+qgnph4IeQ==">AMUW2mXVZMFRZ6hCyUmCLE350XnLlRXeXJbyxIRpsO4RcZacPAMnsua4c6ha1E9Wy4BMehAKUnHU2uiqRXIfR/f34eD5IASqRWXSdxt3t4CoedXWRiZigHM=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